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B5" w:rsidRPr="00296AB5" w:rsidRDefault="00296AB5" w:rsidP="00296AB5">
      <w:pPr>
        <w:pStyle w:val="a3"/>
        <w:jc w:val="center"/>
        <w:rPr>
          <w:sz w:val="28"/>
          <w:szCs w:val="28"/>
          <w:lang w:val="en-US"/>
        </w:rPr>
      </w:pPr>
      <w:r w:rsidRPr="00296AB5">
        <w:rPr>
          <w:b/>
          <w:sz w:val="28"/>
          <w:szCs w:val="28"/>
          <w:lang w:val="en-US"/>
        </w:rPr>
        <w:t>GENERAL INFORMATION</w:t>
      </w:r>
      <w:r w:rsidRPr="00296AB5">
        <w:rPr>
          <w:b/>
          <w:sz w:val="28"/>
          <w:szCs w:val="28"/>
          <w:lang w:val="en-US"/>
        </w:rPr>
        <w:br/>
      </w:r>
      <w:r w:rsidRPr="00296AB5">
        <w:rPr>
          <w:sz w:val="28"/>
          <w:szCs w:val="28"/>
          <w:lang w:val="en-US"/>
        </w:rPr>
        <w:t xml:space="preserve">for participants of the International Forum "Development of </w:t>
      </w:r>
      <w:proofErr w:type="spellStart"/>
      <w:r w:rsidRPr="00296AB5">
        <w:rPr>
          <w:sz w:val="28"/>
          <w:szCs w:val="28"/>
          <w:lang w:val="en-US"/>
        </w:rPr>
        <w:t>Parliamentarism</w:t>
      </w:r>
      <w:proofErr w:type="spellEnd"/>
      <w:r w:rsidRPr="00296AB5">
        <w:rPr>
          <w:sz w:val="28"/>
          <w:szCs w:val="28"/>
          <w:lang w:val="en-US"/>
        </w:rPr>
        <w:t>"</w:t>
      </w:r>
      <w:r w:rsidRPr="00296AB5">
        <w:rPr>
          <w:sz w:val="28"/>
          <w:szCs w:val="28"/>
          <w:lang w:val="en-US"/>
        </w:rPr>
        <w:br/>
        <w:t>(Moscow, June 4-5, 2018)</w:t>
      </w:r>
    </w:p>
    <w:p w:rsidR="00296AB5" w:rsidRPr="00296AB5" w:rsidRDefault="00296AB5" w:rsidP="00BF5CF9">
      <w:pPr>
        <w:pStyle w:val="a3"/>
        <w:spacing w:before="0" w:beforeAutospacing="0" w:after="0" w:afterAutospacing="0"/>
        <w:ind w:firstLine="709"/>
        <w:jc w:val="both"/>
        <w:rPr>
          <w:sz w:val="28"/>
          <w:szCs w:val="28"/>
          <w:lang w:val="en-US"/>
        </w:rPr>
      </w:pPr>
      <w:r w:rsidRPr="00296AB5">
        <w:rPr>
          <w:sz w:val="28"/>
          <w:szCs w:val="28"/>
          <w:lang w:val="en-US"/>
        </w:rPr>
        <w:br/>
      </w:r>
      <w:r w:rsidRPr="00F319A4">
        <w:rPr>
          <w:b/>
          <w:sz w:val="28"/>
          <w:szCs w:val="28"/>
          <w:lang w:val="en-US"/>
        </w:rPr>
        <w:t>Venue:</w:t>
      </w:r>
      <w:r w:rsidRPr="00296AB5">
        <w:rPr>
          <w:sz w:val="28"/>
          <w:szCs w:val="28"/>
          <w:lang w:val="en-US"/>
        </w:rPr>
        <w:t xml:space="preserve"> Moscow, International Exhibition and Convention Center VDNH Expo, Pavilion 75.</w:t>
      </w:r>
    </w:p>
    <w:p w:rsidR="00BF5CF9" w:rsidRDefault="00BF5CF9" w:rsidP="00BF5CF9">
      <w:pPr>
        <w:pStyle w:val="a3"/>
        <w:spacing w:before="0" w:beforeAutospacing="0" w:after="0" w:afterAutospacing="0"/>
        <w:ind w:firstLine="709"/>
        <w:jc w:val="both"/>
        <w:rPr>
          <w:sz w:val="28"/>
          <w:szCs w:val="28"/>
          <w:lang w:val="en-US"/>
        </w:rPr>
      </w:pPr>
    </w:p>
    <w:p w:rsidR="00BF5CF9" w:rsidRPr="00F319A4" w:rsidRDefault="008D60E0" w:rsidP="00BF5CF9">
      <w:pPr>
        <w:pStyle w:val="a3"/>
        <w:spacing w:before="0" w:beforeAutospacing="0" w:after="0" w:afterAutospacing="0"/>
        <w:ind w:firstLine="709"/>
        <w:jc w:val="both"/>
        <w:rPr>
          <w:b/>
          <w:sz w:val="28"/>
          <w:szCs w:val="28"/>
          <w:lang w:val="en-US"/>
        </w:rPr>
      </w:pPr>
      <w:r w:rsidRPr="00F319A4">
        <w:rPr>
          <w:b/>
          <w:sz w:val="28"/>
          <w:szCs w:val="28"/>
          <w:lang w:val="en-US"/>
        </w:rPr>
        <w:t>P</w:t>
      </w:r>
      <w:r w:rsidR="00296AB5" w:rsidRPr="00F319A4">
        <w:rPr>
          <w:b/>
          <w:sz w:val="28"/>
          <w:szCs w:val="28"/>
          <w:lang w:val="en-US"/>
        </w:rPr>
        <w:t>articipants:</w:t>
      </w:r>
    </w:p>
    <w:p w:rsidR="00BF5CF9" w:rsidRDefault="00752E52" w:rsidP="00BF5CF9">
      <w:pPr>
        <w:pStyle w:val="a3"/>
        <w:spacing w:before="0" w:beforeAutospacing="0" w:after="0" w:afterAutospacing="0"/>
        <w:ind w:firstLine="709"/>
        <w:jc w:val="both"/>
        <w:rPr>
          <w:sz w:val="28"/>
          <w:szCs w:val="28"/>
          <w:lang w:val="en-US"/>
        </w:rPr>
      </w:pPr>
      <w:proofErr w:type="gramStart"/>
      <w:r>
        <w:rPr>
          <w:sz w:val="28"/>
          <w:szCs w:val="28"/>
          <w:lang w:val="en-US"/>
        </w:rPr>
        <w:t>More than</w:t>
      </w:r>
      <w:r w:rsidR="00296AB5" w:rsidRPr="00296AB5">
        <w:rPr>
          <w:sz w:val="28"/>
          <w:szCs w:val="28"/>
          <w:lang w:val="en-US"/>
        </w:rPr>
        <w:t xml:space="preserve"> </w:t>
      </w:r>
      <w:r w:rsidR="00296AB5">
        <w:rPr>
          <w:sz w:val="28"/>
          <w:szCs w:val="28"/>
          <w:lang w:val="en-US"/>
        </w:rPr>
        <w:t>5</w:t>
      </w:r>
      <w:r w:rsidR="00A344B9" w:rsidRPr="00A344B9">
        <w:rPr>
          <w:sz w:val="28"/>
          <w:szCs w:val="28"/>
          <w:lang w:val="en-US"/>
        </w:rPr>
        <w:t>5</w:t>
      </w:r>
      <w:r w:rsidR="00296AB5">
        <w:rPr>
          <w:sz w:val="28"/>
          <w:szCs w:val="28"/>
          <w:lang w:val="en-US"/>
        </w:rPr>
        <w:t>0</w:t>
      </w:r>
      <w:r w:rsidR="00296AB5" w:rsidRPr="00296AB5">
        <w:rPr>
          <w:sz w:val="28"/>
          <w:szCs w:val="28"/>
          <w:lang w:val="en-US"/>
        </w:rPr>
        <w:t xml:space="preserve"> </w:t>
      </w:r>
      <w:r w:rsidR="00BF5CF9" w:rsidRPr="00296AB5">
        <w:rPr>
          <w:sz w:val="28"/>
          <w:szCs w:val="28"/>
          <w:lang w:val="en-US"/>
        </w:rPr>
        <w:t xml:space="preserve">parliamentarians and experts </w:t>
      </w:r>
      <w:r w:rsidR="00296AB5" w:rsidRPr="00296AB5">
        <w:rPr>
          <w:sz w:val="28"/>
          <w:szCs w:val="28"/>
          <w:lang w:val="en-US"/>
        </w:rPr>
        <w:t>from 97 countries</w:t>
      </w:r>
      <w:r>
        <w:rPr>
          <w:sz w:val="28"/>
          <w:szCs w:val="28"/>
          <w:lang w:val="en-US"/>
        </w:rPr>
        <w:t>.</w:t>
      </w:r>
      <w:proofErr w:type="gramEnd"/>
    </w:p>
    <w:p w:rsidR="00BF5CF9" w:rsidRDefault="00296AB5" w:rsidP="00BF5CF9">
      <w:pPr>
        <w:pStyle w:val="a3"/>
        <w:spacing w:before="0" w:beforeAutospacing="0" w:after="0" w:afterAutospacing="0"/>
        <w:ind w:firstLine="709"/>
        <w:jc w:val="both"/>
        <w:rPr>
          <w:sz w:val="28"/>
          <w:szCs w:val="28"/>
          <w:lang w:val="en-US"/>
        </w:rPr>
      </w:pPr>
      <w:r w:rsidRPr="00296AB5">
        <w:rPr>
          <w:sz w:val="28"/>
          <w:szCs w:val="28"/>
          <w:lang w:val="en-US"/>
        </w:rPr>
        <w:t>8</w:t>
      </w:r>
      <w:r w:rsidR="00752E52">
        <w:rPr>
          <w:sz w:val="28"/>
          <w:szCs w:val="28"/>
          <w:lang w:val="en-US"/>
        </w:rPr>
        <w:t>3</w:t>
      </w:r>
      <w:r w:rsidRPr="00296AB5">
        <w:rPr>
          <w:sz w:val="28"/>
          <w:szCs w:val="28"/>
          <w:lang w:val="en-US"/>
        </w:rPr>
        <w:t xml:space="preserve"> countries are represented by parliamentarians</w:t>
      </w:r>
      <w:r w:rsidR="00752E52">
        <w:rPr>
          <w:sz w:val="28"/>
          <w:szCs w:val="28"/>
          <w:lang w:val="en-US"/>
        </w:rPr>
        <w:t>.</w:t>
      </w:r>
      <w:r w:rsidRPr="00296AB5">
        <w:rPr>
          <w:sz w:val="28"/>
          <w:szCs w:val="28"/>
          <w:lang w:val="en-US"/>
        </w:rPr>
        <w:t xml:space="preserve"> </w:t>
      </w:r>
    </w:p>
    <w:p w:rsidR="00BF5CF9" w:rsidRDefault="00296AB5" w:rsidP="00BF5CF9">
      <w:pPr>
        <w:pStyle w:val="a3"/>
        <w:spacing w:before="0" w:beforeAutospacing="0" w:after="0" w:afterAutospacing="0"/>
        <w:ind w:firstLine="709"/>
        <w:jc w:val="both"/>
        <w:rPr>
          <w:sz w:val="28"/>
          <w:szCs w:val="28"/>
          <w:lang w:val="en-US"/>
        </w:rPr>
      </w:pPr>
      <w:r w:rsidRPr="00296AB5">
        <w:rPr>
          <w:sz w:val="28"/>
          <w:szCs w:val="28"/>
          <w:lang w:val="en-US"/>
        </w:rPr>
        <w:t>2</w:t>
      </w:r>
      <w:r w:rsidR="00752E52">
        <w:rPr>
          <w:sz w:val="28"/>
          <w:szCs w:val="28"/>
          <w:lang w:val="en-US"/>
        </w:rPr>
        <w:t>2</w:t>
      </w:r>
      <w:r w:rsidRPr="00296AB5">
        <w:rPr>
          <w:sz w:val="28"/>
          <w:szCs w:val="28"/>
          <w:lang w:val="en-US"/>
        </w:rPr>
        <w:t xml:space="preserve"> countries are represented by </w:t>
      </w:r>
      <w:r>
        <w:rPr>
          <w:sz w:val="28"/>
          <w:szCs w:val="28"/>
          <w:lang w:val="en-US"/>
        </w:rPr>
        <w:t>S</w:t>
      </w:r>
      <w:r w:rsidRPr="00296AB5">
        <w:rPr>
          <w:sz w:val="28"/>
          <w:szCs w:val="28"/>
          <w:lang w:val="en-US"/>
        </w:rPr>
        <w:t xml:space="preserve">peakers of </w:t>
      </w:r>
      <w:r w:rsidR="008D60E0">
        <w:rPr>
          <w:sz w:val="28"/>
          <w:szCs w:val="28"/>
          <w:lang w:val="en-US"/>
        </w:rPr>
        <w:t>P</w:t>
      </w:r>
      <w:r w:rsidRPr="00296AB5">
        <w:rPr>
          <w:sz w:val="28"/>
          <w:szCs w:val="28"/>
          <w:lang w:val="en-US"/>
        </w:rPr>
        <w:t>arliaments (chambers of parliaments)</w:t>
      </w:r>
      <w:r w:rsidR="00752E52">
        <w:rPr>
          <w:sz w:val="28"/>
          <w:szCs w:val="28"/>
          <w:lang w:val="en-US"/>
        </w:rPr>
        <w:t>.</w:t>
      </w:r>
    </w:p>
    <w:p w:rsidR="00BF5CF9" w:rsidRDefault="00752E52" w:rsidP="00BF5CF9">
      <w:pPr>
        <w:pStyle w:val="a3"/>
        <w:spacing w:before="0" w:beforeAutospacing="0" w:after="0" w:afterAutospacing="0"/>
        <w:ind w:firstLine="709"/>
        <w:jc w:val="both"/>
        <w:rPr>
          <w:sz w:val="28"/>
          <w:szCs w:val="28"/>
          <w:lang w:val="en-US"/>
        </w:rPr>
      </w:pPr>
      <w:r>
        <w:rPr>
          <w:sz w:val="28"/>
          <w:szCs w:val="28"/>
          <w:lang w:val="en-US"/>
        </w:rPr>
        <w:t>1</w:t>
      </w:r>
      <w:r w:rsidR="00296AB5" w:rsidRPr="00296AB5">
        <w:rPr>
          <w:sz w:val="28"/>
          <w:szCs w:val="28"/>
          <w:lang w:val="en-US"/>
        </w:rPr>
        <w:t xml:space="preserve">5 countries are represented by </w:t>
      </w:r>
      <w:r w:rsidR="00296AB5">
        <w:rPr>
          <w:sz w:val="28"/>
          <w:szCs w:val="28"/>
          <w:lang w:val="en-US"/>
        </w:rPr>
        <w:t>V</w:t>
      </w:r>
      <w:r w:rsidR="00296AB5" w:rsidRPr="00296AB5">
        <w:rPr>
          <w:sz w:val="28"/>
          <w:szCs w:val="28"/>
          <w:lang w:val="en-US"/>
        </w:rPr>
        <w:t>ice-</w:t>
      </w:r>
      <w:r w:rsidR="00296AB5">
        <w:rPr>
          <w:sz w:val="28"/>
          <w:szCs w:val="28"/>
          <w:lang w:val="en-US"/>
        </w:rPr>
        <w:t>S</w:t>
      </w:r>
      <w:r w:rsidR="00296AB5" w:rsidRPr="00296AB5">
        <w:rPr>
          <w:sz w:val="28"/>
          <w:szCs w:val="28"/>
          <w:lang w:val="en-US"/>
        </w:rPr>
        <w:t>peakers</w:t>
      </w:r>
      <w:r>
        <w:rPr>
          <w:sz w:val="28"/>
          <w:szCs w:val="28"/>
          <w:lang w:val="en-US"/>
        </w:rPr>
        <w:t>.</w:t>
      </w:r>
    </w:p>
    <w:p w:rsidR="00752E52" w:rsidRDefault="00752E52" w:rsidP="00752E52">
      <w:pPr>
        <w:pStyle w:val="a3"/>
        <w:spacing w:before="0" w:beforeAutospacing="0" w:after="0" w:afterAutospacing="0"/>
        <w:ind w:firstLine="709"/>
        <w:jc w:val="both"/>
        <w:rPr>
          <w:sz w:val="28"/>
          <w:szCs w:val="28"/>
          <w:lang w:val="en-US"/>
        </w:rPr>
      </w:pPr>
      <w:r w:rsidRPr="00296AB5">
        <w:rPr>
          <w:sz w:val="28"/>
          <w:szCs w:val="28"/>
          <w:lang w:val="en-US"/>
        </w:rPr>
        <w:t>Delegations of 1</w:t>
      </w:r>
      <w:r>
        <w:rPr>
          <w:sz w:val="28"/>
          <w:szCs w:val="28"/>
          <w:lang w:val="en-US"/>
        </w:rPr>
        <w:t>1</w:t>
      </w:r>
      <w:r w:rsidRPr="00296AB5">
        <w:rPr>
          <w:sz w:val="28"/>
          <w:szCs w:val="28"/>
          <w:lang w:val="en-US"/>
        </w:rPr>
        <w:t xml:space="preserve"> international parliamentary organizations will take part in the Forum, 6 of which will be headed by </w:t>
      </w:r>
      <w:r>
        <w:rPr>
          <w:sz w:val="28"/>
          <w:szCs w:val="28"/>
          <w:lang w:val="en-US"/>
        </w:rPr>
        <w:t>their Presidents</w:t>
      </w:r>
      <w:r w:rsidRPr="00296AB5">
        <w:rPr>
          <w:sz w:val="28"/>
          <w:szCs w:val="28"/>
          <w:lang w:val="en-US"/>
        </w:rPr>
        <w:t>.</w:t>
      </w:r>
    </w:p>
    <w:p w:rsidR="007037C0" w:rsidRDefault="00752E52" w:rsidP="00BF5CF9">
      <w:pPr>
        <w:pStyle w:val="a3"/>
        <w:spacing w:before="0" w:beforeAutospacing="0" w:after="0" w:afterAutospacing="0"/>
        <w:ind w:firstLine="709"/>
        <w:jc w:val="both"/>
        <w:rPr>
          <w:sz w:val="28"/>
          <w:szCs w:val="28"/>
          <w:lang w:val="en-US"/>
        </w:rPr>
      </w:pPr>
      <w:r>
        <w:rPr>
          <w:sz w:val="28"/>
          <w:szCs w:val="28"/>
          <w:lang w:val="en-US"/>
        </w:rPr>
        <w:t xml:space="preserve">More than </w:t>
      </w:r>
      <w:r w:rsidR="00B30ACE">
        <w:rPr>
          <w:sz w:val="28"/>
          <w:szCs w:val="28"/>
        </w:rPr>
        <w:t>20</w:t>
      </w:r>
      <w:r>
        <w:rPr>
          <w:sz w:val="28"/>
          <w:szCs w:val="28"/>
          <w:lang w:val="en-US"/>
        </w:rPr>
        <w:t>0</w:t>
      </w:r>
      <w:r w:rsidR="007037C0" w:rsidRPr="00296AB5">
        <w:rPr>
          <w:sz w:val="28"/>
          <w:szCs w:val="28"/>
          <w:lang w:val="en-US"/>
        </w:rPr>
        <w:t xml:space="preserve"> experts from 5</w:t>
      </w:r>
      <w:r w:rsidR="00B30ACE">
        <w:rPr>
          <w:sz w:val="28"/>
          <w:szCs w:val="28"/>
        </w:rPr>
        <w:t>6</w:t>
      </w:r>
      <w:bookmarkStart w:id="0" w:name="_GoBack"/>
      <w:bookmarkEnd w:id="0"/>
      <w:r w:rsidR="007037C0" w:rsidRPr="00296AB5">
        <w:rPr>
          <w:sz w:val="28"/>
          <w:szCs w:val="28"/>
          <w:lang w:val="en-US"/>
        </w:rPr>
        <w:t xml:space="preserve"> countries </w:t>
      </w:r>
      <w:r w:rsidR="007037C0">
        <w:rPr>
          <w:sz w:val="28"/>
          <w:szCs w:val="28"/>
          <w:lang w:val="en-US"/>
        </w:rPr>
        <w:t xml:space="preserve">will also make their contribution to the </w:t>
      </w:r>
      <w:r w:rsidR="007037C0" w:rsidRPr="00296AB5">
        <w:rPr>
          <w:sz w:val="28"/>
          <w:szCs w:val="28"/>
          <w:lang w:val="en-US"/>
        </w:rPr>
        <w:t xml:space="preserve">Forum </w:t>
      </w:r>
      <w:r w:rsidR="007037C0">
        <w:rPr>
          <w:sz w:val="28"/>
          <w:szCs w:val="28"/>
          <w:lang w:val="en-US"/>
        </w:rPr>
        <w:t>work.</w:t>
      </w:r>
    </w:p>
    <w:p w:rsidR="00BF5CF9" w:rsidRDefault="00BF5CF9" w:rsidP="00BF5CF9">
      <w:pPr>
        <w:pStyle w:val="a3"/>
        <w:spacing w:before="0" w:beforeAutospacing="0" w:after="0" w:afterAutospacing="0"/>
        <w:ind w:firstLine="709"/>
        <w:jc w:val="both"/>
        <w:rPr>
          <w:sz w:val="28"/>
          <w:szCs w:val="28"/>
          <w:lang w:val="en-US"/>
        </w:rPr>
      </w:pPr>
    </w:p>
    <w:p w:rsidR="008D60E0" w:rsidRDefault="00296AB5" w:rsidP="00BF5CF9">
      <w:pPr>
        <w:pStyle w:val="a3"/>
        <w:spacing w:before="0" w:beforeAutospacing="0" w:after="0" w:afterAutospacing="0"/>
        <w:ind w:firstLine="709"/>
        <w:jc w:val="both"/>
        <w:rPr>
          <w:sz w:val="28"/>
          <w:szCs w:val="28"/>
          <w:lang w:val="en-US"/>
        </w:rPr>
      </w:pPr>
      <w:r w:rsidRPr="00BF5CF9">
        <w:rPr>
          <w:b/>
          <w:sz w:val="28"/>
          <w:szCs w:val="28"/>
          <w:lang w:val="en-US"/>
        </w:rPr>
        <w:t>The complete program of the Forum</w:t>
      </w:r>
      <w:r w:rsidRPr="00BF5CF9">
        <w:rPr>
          <w:sz w:val="28"/>
          <w:szCs w:val="28"/>
          <w:lang w:val="en-US"/>
        </w:rPr>
        <w:t xml:space="preserve"> is designed for </w:t>
      </w:r>
      <w:r w:rsidRPr="00BF5CF9">
        <w:rPr>
          <w:b/>
          <w:sz w:val="28"/>
          <w:szCs w:val="28"/>
          <w:lang w:val="en-US"/>
        </w:rPr>
        <w:t>4 days (June 3-6, 2018)</w:t>
      </w:r>
      <w:r w:rsidRPr="00BF5CF9">
        <w:rPr>
          <w:sz w:val="28"/>
          <w:szCs w:val="28"/>
          <w:lang w:val="en-US"/>
        </w:rPr>
        <w:t>.</w:t>
      </w:r>
    </w:p>
    <w:p w:rsidR="008D60E0" w:rsidRDefault="00296AB5" w:rsidP="00BF5CF9">
      <w:pPr>
        <w:pStyle w:val="a3"/>
        <w:spacing w:before="0" w:beforeAutospacing="0" w:after="0" w:afterAutospacing="0"/>
        <w:ind w:firstLine="709"/>
        <w:jc w:val="both"/>
        <w:rPr>
          <w:sz w:val="28"/>
          <w:szCs w:val="28"/>
          <w:lang w:val="en-US"/>
        </w:rPr>
      </w:pPr>
      <w:r w:rsidRPr="00BF5CF9">
        <w:rPr>
          <w:b/>
          <w:sz w:val="28"/>
          <w:szCs w:val="28"/>
          <w:lang w:val="en-US"/>
        </w:rPr>
        <w:t>June 3:</w:t>
      </w:r>
      <w:r w:rsidRPr="00BF5CF9">
        <w:rPr>
          <w:sz w:val="28"/>
          <w:szCs w:val="28"/>
          <w:lang w:val="en-US"/>
        </w:rPr>
        <w:t xml:space="preserve"> arrival and accommodation of participants, cultural program.</w:t>
      </w:r>
    </w:p>
    <w:p w:rsidR="007037C0" w:rsidRPr="00BF5CF9" w:rsidRDefault="00296AB5" w:rsidP="00BF5CF9">
      <w:pPr>
        <w:pStyle w:val="a3"/>
        <w:spacing w:before="0" w:beforeAutospacing="0" w:after="0" w:afterAutospacing="0"/>
        <w:ind w:firstLine="709"/>
        <w:jc w:val="both"/>
        <w:rPr>
          <w:sz w:val="28"/>
          <w:szCs w:val="28"/>
          <w:lang w:val="en-US"/>
        </w:rPr>
      </w:pPr>
      <w:r w:rsidRPr="00BF5CF9">
        <w:rPr>
          <w:b/>
          <w:sz w:val="28"/>
          <w:szCs w:val="28"/>
          <w:lang w:val="en-US"/>
        </w:rPr>
        <w:t>June 4-5:</w:t>
      </w:r>
      <w:r w:rsidRPr="00BF5CF9">
        <w:rPr>
          <w:sz w:val="28"/>
          <w:szCs w:val="28"/>
          <w:lang w:val="en-US"/>
        </w:rPr>
        <w:t xml:space="preserve"> Working days. </w:t>
      </w:r>
      <w:r w:rsidR="007037C0" w:rsidRPr="00BF5CF9">
        <w:rPr>
          <w:sz w:val="28"/>
          <w:szCs w:val="28"/>
          <w:lang w:val="en-US"/>
        </w:rPr>
        <w:t>There are three thematic sections for discussions on the issues of legislative support of the world economy development in the 21st century, the role of parliaments in strengthening international security, the exchange of best practices of national legislation, etc.</w:t>
      </w:r>
    </w:p>
    <w:p w:rsidR="008D60E0" w:rsidRDefault="00296AB5" w:rsidP="00BF5CF9">
      <w:pPr>
        <w:pStyle w:val="a3"/>
        <w:spacing w:before="0" w:beforeAutospacing="0" w:after="0" w:afterAutospacing="0"/>
        <w:ind w:firstLine="709"/>
        <w:jc w:val="both"/>
        <w:rPr>
          <w:sz w:val="28"/>
          <w:szCs w:val="28"/>
          <w:lang w:val="en-US"/>
        </w:rPr>
      </w:pPr>
      <w:r w:rsidRPr="00BF5CF9">
        <w:rPr>
          <w:sz w:val="28"/>
          <w:szCs w:val="28"/>
          <w:lang w:val="en-US"/>
        </w:rPr>
        <w:t xml:space="preserve">There are </w:t>
      </w:r>
      <w:r w:rsidR="007037C0" w:rsidRPr="00BF5CF9">
        <w:rPr>
          <w:sz w:val="28"/>
          <w:szCs w:val="28"/>
          <w:lang w:val="en-US"/>
        </w:rPr>
        <w:t xml:space="preserve">also </w:t>
      </w:r>
      <w:r w:rsidRPr="00BF5CF9">
        <w:rPr>
          <w:sz w:val="28"/>
          <w:szCs w:val="28"/>
          <w:lang w:val="en-US"/>
        </w:rPr>
        <w:t xml:space="preserve">five </w:t>
      </w:r>
      <w:r w:rsidR="007037C0" w:rsidRPr="00BF5CF9">
        <w:rPr>
          <w:sz w:val="28"/>
          <w:szCs w:val="28"/>
          <w:lang w:val="en-US"/>
        </w:rPr>
        <w:t>round tables</w:t>
      </w:r>
      <w:r w:rsidRPr="00BF5CF9">
        <w:rPr>
          <w:sz w:val="28"/>
          <w:szCs w:val="28"/>
          <w:lang w:val="en-US"/>
        </w:rPr>
        <w:t>: "Russia and the African Union. Prospects of Interparliamentary Cooperation "</w:t>
      </w:r>
      <w:proofErr w:type="gramStart"/>
      <w:r w:rsidRPr="00BF5CF9">
        <w:rPr>
          <w:sz w:val="28"/>
          <w:szCs w:val="28"/>
          <w:lang w:val="en-US"/>
        </w:rPr>
        <w:t>,</w:t>
      </w:r>
      <w:r w:rsidR="008D60E0" w:rsidRPr="008D60E0">
        <w:rPr>
          <w:sz w:val="28"/>
          <w:szCs w:val="28"/>
          <w:lang w:val="en-US"/>
        </w:rPr>
        <w:t xml:space="preserve"> </w:t>
      </w:r>
      <w:r w:rsidRPr="00BF5CF9">
        <w:rPr>
          <w:sz w:val="28"/>
          <w:szCs w:val="28"/>
          <w:lang w:val="en-US"/>
        </w:rPr>
        <w:t>"</w:t>
      </w:r>
      <w:proofErr w:type="gramEnd"/>
      <w:r w:rsidRPr="00BF5CF9">
        <w:rPr>
          <w:sz w:val="28"/>
          <w:szCs w:val="28"/>
          <w:lang w:val="en-US"/>
        </w:rPr>
        <w:t xml:space="preserve"> Inter-Parliamentary Cooperation Russia - Latin America. </w:t>
      </w:r>
      <w:proofErr w:type="gramStart"/>
      <w:r w:rsidRPr="00BF5CF9">
        <w:rPr>
          <w:sz w:val="28"/>
          <w:szCs w:val="28"/>
          <w:lang w:val="en-US"/>
        </w:rPr>
        <w:t>Prospects of Cooperation and Points of Growth ",</w:t>
      </w:r>
      <w:r w:rsidR="008D60E0" w:rsidRPr="008D60E0">
        <w:rPr>
          <w:sz w:val="28"/>
          <w:szCs w:val="28"/>
          <w:lang w:val="en-US"/>
        </w:rPr>
        <w:t xml:space="preserve"> </w:t>
      </w:r>
      <w:r w:rsidRPr="00BF5CF9">
        <w:rPr>
          <w:sz w:val="28"/>
          <w:szCs w:val="28"/>
          <w:lang w:val="en-US"/>
        </w:rPr>
        <w:t>"Legislative Support for the Media: Security and Freedom of Speech",</w:t>
      </w:r>
      <w:r w:rsidR="008D60E0" w:rsidRPr="008D60E0">
        <w:rPr>
          <w:sz w:val="28"/>
          <w:szCs w:val="28"/>
          <w:lang w:val="en-US"/>
        </w:rPr>
        <w:t xml:space="preserve"> </w:t>
      </w:r>
      <w:r w:rsidRPr="00BF5CF9">
        <w:rPr>
          <w:sz w:val="28"/>
          <w:szCs w:val="28"/>
          <w:lang w:val="en-US"/>
        </w:rPr>
        <w:t>"Youth Policy: Parliamentary Dimension",</w:t>
      </w:r>
      <w:r w:rsidR="008D60E0" w:rsidRPr="008D60E0">
        <w:rPr>
          <w:sz w:val="28"/>
          <w:szCs w:val="28"/>
          <w:lang w:val="en-US"/>
        </w:rPr>
        <w:t xml:space="preserve"> </w:t>
      </w:r>
      <w:r w:rsidRPr="00BF5CF9">
        <w:rPr>
          <w:sz w:val="28"/>
          <w:szCs w:val="28"/>
          <w:lang w:val="en-US"/>
        </w:rPr>
        <w:t>"International Humanitarian Law: Current Challenges and Development Prospects".</w:t>
      </w:r>
      <w:proofErr w:type="gramEnd"/>
    </w:p>
    <w:p w:rsidR="00296AB5" w:rsidRPr="00BF5CF9" w:rsidRDefault="00296AB5" w:rsidP="00BF5CF9">
      <w:pPr>
        <w:pStyle w:val="a3"/>
        <w:spacing w:before="0" w:beforeAutospacing="0" w:after="0" w:afterAutospacing="0"/>
        <w:ind w:firstLine="709"/>
        <w:jc w:val="both"/>
        <w:rPr>
          <w:sz w:val="28"/>
          <w:szCs w:val="28"/>
          <w:lang w:val="en-US"/>
        </w:rPr>
      </w:pPr>
      <w:r w:rsidRPr="00BF5CF9">
        <w:rPr>
          <w:b/>
          <w:sz w:val="28"/>
          <w:szCs w:val="28"/>
          <w:lang w:val="en-US"/>
        </w:rPr>
        <w:t>June 6:</w:t>
      </w:r>
      <w:r w:rsidRPr="00BF5CF9">
        <w:rPr>
          <w:sz w:val="28"/>
          <w:szCs w:val="28"/>
          <w:lang w:val="en-US"/>
        </w:rPr>
        <w:t xml:space="preserve"> Departure</w:t>
      </w:r>
      <w:r w:rsidR="007037C0" w:rsidRPr="00BF5CF9">
        <w:rPr>
          <w:sz w:val="28"/>
          <w:szCs w:val="28"/>
          <w:lang w:val="en-US"/>
        </w:rPr>
        <w:t>s</w:t>
      </w:r>
      <w:r w:rsidRPr="00BF5CF9">
        <w:rPr>
          <w:sz w:val="28"/>
          <w:szCs w:val="28"/>
          <w:lang w:val="en-US"/>
        </w:rPr>
        <w:t>.</w:t>
      </w:r>
    </w:p>
    <w:p w:rsidR="007037C0" w:rsidRPr="00BF5CF9" w:rsidRDefault="007037C0" w:rsidP="00BF5CF9">
      <w:pPr>
        <w:pStyle w:val="a3"/>
        <w:spacing w:before="0" w:beforeAutospacing="0" w:after="0" w:afterAutospacing="0"/>
        <w:ind w:firstLine="709"/>
        <w:jc w:val="both"/>
        <w:rPr>
          <w:sz w:val="28"/>
          <w:szCs w:val="28"/>
          <w:lang w:val="en-US"/>
        </w:rPr>
      </w:pPr>
    </w:p>
    <w:p w:rsidR="00296AB5" w:rsidRPr="00BF5CF9" w:rsidRDefault="00296AB5" w:rsidP="00BF5CF9">
      <w:pPr>
        <w:pStyle w:val="a3"/>
        <w:spacing w:before="0" w:beforeAutospacing="0" w:after="0" w:afterAutospacing="0"/>
        <w:ind w:firstLine="709"/>
        <w:jc w:val="both"/>
        <w:rPr>
          <w:sz w:val="28"/>
          <w:szCs w:val="28"/>
          <w:lang w:val="en-US"/>
        </w:rPr>
      </w:pPr>
      <w:r w:rsidRPr="00BF5CF9">
        <w:rPr>
          <w:b/>
          <w:sz w:val="28"/>
          <w:szCs w:val="28"/>
          <w:lang w:val="en-US"/>
        </w:rPr>
        <w:t xml:space="preserve">Format of </w:t>
      </w:r>
      <w:r w:rsidR="007037C0" w:rsidRPr="00BF5CF9">
        <w:rPr>
          <w:b/>
          <w:sz w:val="28"/>
          <w:szCs w:val="28"/>
          <w:lang w:val="en-US"/>
        </w:rPr>
        <w:t xml:space="preserve">working </w:t>
      </w:r>
      <w:r w:rsidRPr="00BF5CF9">
        <w:rPr>
          <w:b/>
          <w:sz w:val="28"/>
          <w:szCs w:val="28"/>
          <w:lang w:val="en-US"/>
        </w:rPr>
        <w:t>sessions</w:t>
      </w:r>
      <w:r w:rsidRPr="00BF5CF9">
        <w:rPr>
          <w:sz w:val="28"/>
          <w:szCs w:val="28"/>
          <w:lang w:val="en-US"/>
        </w:rPr>
        <w:t>: panel discussions and round tables.</w:t>
      </w:r>
    </w:p>
    <w:p w:rsidR="007037C0" w:rsidRPr="00BF5CF9" w:rsidRDefault="007037C0" w:rsidP="00BF5CF9">
      <w:pPr>
        <w:pStyle w:val="a3"/>
        <w:spacing w:before="0" w:beforeAutospacing="0" w:after="0" w:afterAutospacing="0"/>
        <w:ind w:firstLine="709"/>
        <w:jc w:val="both"/>
        <w:rPr>
          <w:sz w:val="28"/>
          <w:szCs w:val="28"/>
          <w:lang w:val="en-US"/>
        </w:rPr>
      </w:pPr>
    </w:p>
    <w:p w:rsidR="00707D6A" w:rsidRPr="00BF5CF9" w:rsidRDefault="00296AB5" w:rsidP="00BF5CF9">
      <w:pPr>
        <w:pStyle w:val="a3"/>
        <w:spacing w:before="0" w:beforeAutospacing="0" w:after="0" w:afterAutospacing="0"/>
        <w:ind w:firstLine="709"/>
        <w:jc w:val="both"/>
        <w:rPr>
          <w:sz w:val="28"/>
          <w:szCs w:val="28"/>
          <w:lang w:val="en-US"/>
        </w:rPr>
      </w:pPr>
      <w:r w:rsidRPr="00BF5CF9">
        <w:rPr>
          <w:b/>
          <w:sz w:val="28"/>
          <w:szCs w:val="28"/>
          <w:lang w:val="en-US"/>
        </w:rPr>
        <w:t xml:space="preserve">The main events of the Forum will be provided with simultaneous translation into </w:t>
      </w:r>
      <w:r w:rsidR="00BF5CF9" w:rsidRPr="00BF5CF9">
        <w:rPr>
          <w:b/>
          <w:sz w:val="28"/>
          <w:szCs w:val="28"/>
          <w:lang w:val="en-US"/>
        </w:rPr>
        <w:t xml:space="preserve">6 </w:t>
      </w:r>
      <w:r w:rsidRPr="00BF5CF9">
        <w:rPr>
          <w:b/>
          <w:sz w:val="28"/>
          <w:szCs w:val="28"/>
          <w:lang w:val="en-US"/>
        </w:rPr>
        <w:t>official UN languages</w:t>
      </w:r>
      <w:r w:rsidRPr="00BF5CF9">
        <w:rPr>
          <w:sz w:val="28"/>
          <w:szCs w:val="28"/>
          <w:lang w:val="en-US"/>
        </w:rPr>
        <w:t xml:space="preserve"> </w:t>
      </w:r>
      <w:r w:rsidR="00BF5CF9" w:rsidRPr="00BF5CF9">
        <w:rPr>
          <w:sz w:val="28"/>
          <w:szCs w:val="28"/>
          <w:lang w:val="en-US"/>
        </w:rPr>
        <w:t xml:space="preserve">(Arabic, Chinese, English, French, Spanish, and Russian). </w:t>
      </w:r>
      <w:r w:rsidR="007037C0" w:rsidRPr="00BF5CF9">
        <w:rPr>
          <w:sz w:val="28"/>
          <w:szCs w:val="28"/>
          <w:lang w:val="en-US"/>
        </w:rPr>
        <w:t>To translate speeches from other languages it is intended to provide the delegation’s interpreter with equipment for simultaneous interpretation by prior request</w:t>
      </w:r>
      <w:r w:rsidR="00BF5CF9">
        <w:rPr>
          <w:sz w:val="28"/>
          <w:szCs w:val="28"/>
          <w:lang w:val="en-US"/>
        </w:rPr>
        <w:t>.</w:t>
      </w:r>
    </w:p>
    <w:sectPr w:rsidR="00707D6A" w:rsidRPr="00BF5CF9" w:rsidSect="007A62F2">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B5"/>
    <w:rsid w:val="00296AB5"/>
    <w:rsid w:val="00367EF5"/>
    <w:rsid w:val="007037C0"/>
    <w:rsid w:val="00707D6A"/>
    <w:rsid w:val="00752E52"/>
    <w:rsid w:val="007A62F2"/>
    <w:rsid w:val="008D60E0"/>
    <w:rsid w:val="00A344B9"/>
    <w:rsid w:val="00B30ACE"/>
    <w:rsid w:val="00BF5CF9"/>
    <w:rsid w:val="00F3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AB5"/>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AB5"/>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IakovlevaMV</dc:creator>
  <cp:lastModifiedBy>KarsekaSI</cp:lastModifiedBy>
  <cp:revision>4</cp:revision>
  <dcterms:created xsi:type="dcterms:W3CDTF">2018-06-01T08:16:00Z</dcterms:created>
  <dcterms:modified xsi:type="dcterms:W3CDTF">2018-06-01T09:35:00Z</dcterms:modified>
</cp:coreProperties>
</file>